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027E5" w14:textId="5156D9EE" w:rsidR="008B29AE" w:rsidRDefault="002E04BB" w:rsidP="001F734A">
      <w:pPr>
        <w:rPr>
          <w:rFonts w:ascii="Arial" w:hAnsi="Arial"/>
          <w:u w:val="thick"/>
        </w:rPr>
      </w:pPr>
      <w:proofErr w:type="spellStart"/>
      <w:r w:rsidRPr="002E04BB">
        <w:rPr>
          <w:rFonts w:ascii="Arial" w:hAnsi="Arial"/>
          <w:u w:val="thick"/>
        </w:rPr>
        <w:t>N</w:t>
      </w:r>
      <w:r w:rsidR="001F734A">
        <w:rPr>
          <w:rFonts w:ascii="Arial" w:hAnsi="Arial"/>
          <w:u w:val="thick"/>
        </w:rPr>
        <w:t>eighbourhood</w:t>
      </w:r>
      <w:proofErr w:type="spellEnd"/>
      <w:r w:rsidR="001F734A">
        <w:rPr>
          <w:rFonts w:ascii="Arial" w:hAnsi="Arial"/>
          <w:u w:val="thick"/>
        </w:rPr>
        <w:t xml:space="preserve"> Plan meeting notes 08/08/2016</w:t>
      </w:r>
    </w:p>
    <w:p w14:paraId="24574DB7" w14:textId="77777777" w:rsidR="002E04BB" w:rsidRDefault="002E04BB" w:rsidP="002E04BB">
      <w:pPr>
        <w:jc w:val="center"/>
        <w:rPr>
          <w:rFonts w:ascii="Arial" w:hAnsi="Arial"/>
          <w:u w:val="thick"/>
        </w:rPr>
      </w:pPr>
    </w:p>
    <w:p w14:paraId="444D30EF" w14:textId="77777777" w:rsidR="002E04BB" w:rsidRDefault="002E04BB" w:rsidP="002E04BB">
      <w:pPr>
        <w:rPr>
          <w:rFonts w:ascii="Arial" w:hAnsi="Arial"/>
        </w:rPr>
      </w:pPr>
      <w:r>
        <w:rPr>
          <w:rFonts w:ascii="Arial" w:hAnsi="Arial"/>
        </w:rPr>
        <w:t xml:space="preserve">Feedback from Working Groups: </w:t>
      </w:r>
    </w:p>
    <w:p w14:paraId="605B174A" w14:textId="67EFF6ED" w:rsidR="002E04BB" w:rsidRDefault="001F734A" w:rsidP="002E04BB">
      <w:pPr>
        <w:rPr>
          <w:rFonts w:ascii="Arial" w:hAnsi="Arial"/>
        </w:rPr>
      </w:pPr>
      <w:r>
        <w:rPr>
          <w:rFonts w:ascii="Arial" w:hAnsi="Arial"/>
        </w:rPr>
        <w:t>Groups had been reviewing their updated reports and draft policies</w:t>
      </w:r>
      <w:r w:rsidR="002E04BB">
        <w:rPr>
          <w:rFonts w:ascii="Arial" w:hAnsi="Arial"/>
        </w:rPr>
        <w:t xml:space="preserve"> and useful comments </w:t>
      </w:r>
      <w:r>
        <w:rPr>
          <w:rFonts w:ascii="Arial" w:hAnsi="Arial"/>
        </w:rPr>
        <w:t xml:space="preserve">were </w:t>
      </w:r>
      <w:r w:rsidR="00321D84">
        <w:rPr>
          <w:rFonts w:ascii="Arial" w:hAnsi="Arial"/>
        </w:rPr>
        <w:t>returned:</w:t>
      </w:r>
      <w:r>
        <w:rPr>
          <w:rFonts w:ascii="Arial" w:hAnsi="Arial"/>
        </w:rPr>
        <w:t xml:space="preserve">  on-going</w:t>
      </w:r>
    </w:p>
    <w:p w14:paraId="21996340" w14:textId="63F1F5BA" w:rsidR="002E04BB" w:rsidRDefault="002E04BB" w:rsidP="002E04BB">
      <w:pPr>
        <w:rPr>
          <w:rFonts w:ascii="Arial" w:hAnsi="Arial"/>
        </w:rPr>
      </w:pPr>
      <w:r>
        <w:rPr>
          <w:rFonts w:ascii="Arial" w:hAnsi="Arial"/>
        </w:rPr>
        <w:t>Some Sustainability As</w:t>
      </w:r>
      <w:r w:rsidR="00B539B9">
        <w:rPr>
          <w:rFonts w:ascii="Arial" w:hAnsi="Arial"/>
        </w:rPr>
        <w:t xml:space="preserve">sessments grids were filled in </w:t>
      </w:r>
    </w:p>
    <w:p w14:paraId="14816146" w14:textId="77777777" w:rsidR="002E04BB" w:rsidRDefault="002E04BB" w:rsidP="002E04BB">
      <w:pPr>
        <w:rPr>
          <w:rFonts w:ascii="Arial" w:hAnsi="Arial"/>
        </w:rPr>
      </w:pPr>
    </w:p>
    <w:p w14:paraId="546CC9C5" w14:textId="77777777" w:rsidR="00B539B9" w:rsidRDefault="00341F11" w:rsidP="002E04BB">
      <w:pPr>
        <w:rPr>
          <w:rFonts w:ascii="Arial" w:hAnsi="Arial"/>
        </w:rPr>
      </w:pPr>
      <w:r>
        <w:rPr>
          <w:rFonts w:ascii="Arial" w:hAnsi="Arial"/>
        </w:rPr>
        <w:t>A discussion was had on the content and layout</w:t>
      </w:r>
      <w:r w:rsidR="002E04BB">
        <w:rPr>
          <w:rFonts w:ascii="Arial" w:hAnsi="Arial"/>
        </w:rPr>
        <w:t xml:space="preserve"> of </w:t>
      </w:r>
      <w:r>
        <w:rPr>
          <w:rFonts w:ascii="Arial" w:hAnsi="Arial"/>
        </w:rPr>
        <w:t xml:space="preserve">the </w:t>
      </w:r>
      <w:r w:rsidR="002E04BB">
        <w:rPr>
          <w:rFonts w:ascii="Arial" w:hAnsi="Arial"/>
        </w:rPr>
        <w:t>written statement for</w:t>
      </w:r>
      <w:r>
        <w:rPr>
          <w:rFonts w:ascii="Arial" w:hAnsi="Arial"/>
        </w:rPr>
        <w:t xml:space="preserve"> our</w:t>
      </w:r>
      <w:r w:rsidR="002E04BB">
        <w:rPr>
          <w:rFonts w:ascii="Arial" w:hAnsi="Arial"/>
        </w:rPr>
        <w:t xml:space="preserve"> </w:t>
      </w:r>
      <w:proofErr w:type="spellStart"/>
      <w:r w:rsidR="002E04BB">
        <w:rPr>
          <w:rFonts w:ascii="Arial" w:hAnsi="Arial"/>
        </w:rPr>
        <w:t>Neighbourhood</w:t>
      </w:r>
      <w:proofErr w:type="spellEnd"/>
      <w:r w:rsidR="002E04BB">
        <w:rPr>
          <w:rFonts w:ascii="Arial" w:hAnsi="Arial"/>
        </w:rPr>
        <w:t xml:space="preserve"> Plan</w:t>
      </w:r>
      <w:r>
        <w:rPr>
          <w:rFonts w:ascii="Arial" w:hAnsi="Arial"/>
        </w:rPr>
        <w:t xml:space="preserve">. Steve provided a variety of layouts from other plans for the </w:t>
      </w:r>
      <w:r w:rsidR="00A6359E">
        <w:rPr>
          <w:rFonts w:ascii="Arial" w:hAnsi="Arial"/>
        </w:rPr>
        <w:t>group to look at and comment on, and s</w:t>
      </w:r>
      <w:r w:rsidR="002B5EC0">
        <w:rPr>
          <w:rFonts w:ascii="Arial" w:hAnsi="Arial"/>
        </w:rPr>
        <w:t xml:space="preserve">tressed </w:t>
      </w:r>
      <w:r w:rsidR="004C398A">
        <w:rPr>
          <w:rFonts w:ascii="Arial" w:hAnsi="Arial"/>
        </w:rPr>
        <w:t xml:space="preserve">the </w:t>
      </w:r>
      <w:r w:rsidR="002B5EC0">
        <w:rPr>
          <w:rFonts w:ascii="Arial" w:hAnsi="Arial"/>
        </w:rPr>
        <w:t>need for a clear, logical explanation of policies linked to their local context and the objectives that grew out of the community engagement</w:t>
      </w:r>
      <w:r w:rsidR="00A6359E">
        <w:rPr>
          <w:rFonts w:ascii="Arial" w:hAnsi="Arial"/>
        </w:rPr>
        <w:t xml:space="preserve">. </w:t>
      </w:r>
    </w:p>
    <w:p w14:paraId="427D77CC" w14:textId="11B80BD1" w:rsidR="00341F11" w:rsidRDefault="00A6359E" w:rsidP="002E04BB">
      <w:pPr>
        <w:rPr>
          <w:rFonts w:ascii="Arial" w:hAnsi="Arial"/>
        </w:rPr>
      </w:pPr>
      <w:r>
        <w:rPr>
          <w:rFonts w:ascii="Arial" w:hAnsi="Arial"/>
        </w:rPr>
        <w:t xml:space="preserve">Team members </w:t>
      </w:r>
      <w:r w:rsidR="00341F11">
        <w:rPr>
          <w:rFonts w:ascii="Arial" w:hAnsi="Arial"/>
        </w:rPr>
        <w:t>were asked to read other NP’s to</w:t>
      </w:r>
      <w:r>
        <w:rPr>
          <w:rFonts w:ascii="Arial" w:hAnsi="Arial"/>
        </w:rPr>
        <w:t xml:space="preserve"> see their layout and level of detail</w:t>
      </w:r>
      <w:r w:rsidR="007D6949">
        <w:rPr>
          <w:rFonts w:ascii="Arial" w:hAnsi="Arial"/>
        </w:rPr>
        <w:t>, so that informed decisions can be made about our plan.</w:t>
      </w:r>
      <w:r w:rsidR="00B539B9">
        <w:rPr>
          <w:rFonts w:ascii="Arial" w:hAnsi="Arial"/>
        </w:rPr>
        <w:t xml:space="preserve">  </w:t>
      </w:r>
      <w:r w:rsidR="003858B3">
        <w:rPr>
          <w:rFonts w:ascii="Arial" w:hAnsi="Arial"/>
        </w:rPr>
        <w:t xml:space="preserve"> An example we shared was </w:t>
      </w:r>
      <w:proofErr w:type="spellStart"/>
      <w:r w:rsidR="003858B3">
        <w:rPr>
          <w:rFonts w:ascii="Arial" w:hAnsi="Arial"/>
        </w:rPr>
        <w:t>Caistor</w:t>
      </w:r>
      <w:proofErr w:type="spellEnd"/>
      <w:r w:rsidR="003858B3">
        <w:rPr>
          <w:rFonts w:ascii="Arial" w:hAnsi="Arial"/>
        </w:rPr>
        <w:t>, where each policy was followed by justification and evidence, and also included a monitoring process, all presented in</w:t>
      </w:r>
      <w:r w:rsidR="00B539B9">
        <w:rPr>
          <w:rFonts w:ascii="Arial" w:hAnsi="Arial"/>
        </w:rPr>
        <w:t xml:space="preserve"> a boxed format.</w:t>
      </w:r>
    </w:p>
    <w:p w14:paraId="62699DE1" w14:textId="5CAA0CA4" w:rsidR="00341F11" w:rsidRDefault="004C398A" w:rsidP="002E04BB">
      <w:pPr>
        <w:rPr>
          <w:rFonts w:ascii="Arial" w:hAnsi="Arial"/>
        </w:rPr>
      </w:pPr>
      <w:r>
        <w:rPr>
          <w:rFonts w:ascii="Arial" w:hAnsi="Arial"/>
        </w:rPr>
        <w:t>It was felt that text</w:t>
      </w:r>
      <w:r w:rsidR="00A6359E">
        <w:rPr>
          <w:rFonts w:ascii="Arial" w:hAnsi="Arial"/>
        </w:rPr>
        <w:t xml:space="preserve"> mixed with p</w:t>
      </w:r>
      <w:r w:rsidR="00341F11">
        <w:rPr>
          <w:rFonts w:ascii="Arial" w:hAnsi="Arial"/>
        </w:rPr>
        <w:t>hotos</w:t>
      </w:r>
      <w:r w:rsidR="00A6359E">
        <w:rPr>
          <w:rFonts w:ascii="Arial" w:hAnsi="Arial"/>
        </w:rPr>
        <w:t xml:space="preserve"> </w:t>
      </w:r>
      <w:r>
        <w:rPr>
          <w:rFonts w:ascii="Arial" w:hAnsi="Arial"/>
        </w:rPr>
        <w:t xml:space="preserve">would enhance the layout and the group was asked to take appropriate images that might support their working groups policies, and to capture the essence of </w:t>
      </w:r>
      <w:proofErr w:type="spellStart"/>
      <w:r>
        <w:rPr>
          <w:rFonts w:ascii="Arial" w:hAnsi="Arial"/>
        </w:rPr>
        <w:t>Liskeard</w:t>
      </w:r>
      <w:proofErr w:type="spellEnd"/>
      <w:r>
        <w:rPr>
          <w:rFonts w:ascii="Arial" w:hAnsi="Arial"/>
        </w:rPr>
        <w:t>.</w:t>
      </w:r>
      <w:r w:rsidR="00B539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Hopefully now over the summer </w:t>
      </w:r>
      <w:r w:rsidR="003858B3">
        <w:rPr>
          <w:rFonts w:ascii="Arial" w:hAnsi="Arial"/>
        </w:rPr>
        <w:t>the weather will allow us to get out and about and find</w:t>
      </w:r>
      <w:r>
        <w:rPr>
          <w:rFonts w:ascii="Arial" w:hAnsi="Arial"/>
        </w:rPr>
        <w:t xml:space="preserve"> some good shots!</w:t>
      </w:r>
    </w:p>
    <w:p w14:paraId="299AC49A" w14:textId="77777777" w:rsidR="0089054F" w:rsidRDefault="0089054F" w:rsidP="002E04BB">
      <w:pPr>
        <w:rPr>
          <w:rFonts w:ascii="Arial" w:hAnsi="Arial"/>
        </w:rPr>
      </w:pPr>
    </w:p>
    <w:p w14:paraId="08DAB99A" w14:textId="4D6EAAC9" w:rsidR="00A6359E" w:rsidRDefault="0089054F" w:rsidP="002E04BB">
      <w:pPr>
        <w:rPr>
          <w:rFonts w:ascii="Arial" w:hAnsi="Arial"/>
        </w:rPr>
      </w:pPr>
      <w:r>
        <w:rPr>
          <w:rFonts w:ascii="Arial" w:hAnsi="Arial"/>
        </w:rPr>
        <w:t>Next stages were outlined and it was stressed that considerable input from the group would be needed to complete the last part of the plan in a timely manner</w:t>
      </w:r>
    </w:p>
    <w:p w14:paraId="1F445DE7" w14:textId="77777777" w:rsidR="00982F93" w:rsidRDefault="00982F93" w:rsidP="002E04BB">
      <w:pPr>
        <w:rPr>
          <w:rFonts w:ascii="Arial" w:hAnsi="Arial"/>
        </w:rPr>
      </w:pPr>
    </w:p>
    <w:p w14:paraId="42320C69" w14:textId="77777777" w:rsidR="00221948" w:rsidRPr="005E6B3A" w:rsidRDefault="00221948" w:rsidP="00221948">
      <w:pPr>
        <w:rPr>
          <w:b/>
          <w:lang w:val="en-GB"/>
        </w:rPr>
      </w:pPr>
      <w:r w:rsidRPr="005E6B3A">
        <w:rPr>
          <w:b/>
          <w:lang w:val="en-GB"/>
        </w:rPr>
        <w:t>LISKEARD NEIGHBOURHOOD PLAN TIMETABLE TO SUBMISSION</w:t>
      </w:r>
    </w:p>
    <w:p w14:paraId="1512FA9A" w14:textId="77777777" w:rsidR="00221948" w:rsidRDefault="00221948" w:rsidP="00221948">
      <w:pPr>
        <w:rPr>
          <w:lang w:val="en-GB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719"/>
        <w:gridCol w:w="1406"/>
        <w:gridCol w:w="2434"/>
        <w:gridCol w:w="2009"/>
        <w:gridCol w:w="1995"/>
      </w:tblGrid>
      <w:tr w:rsidR="00221948" w:rsidRPr="00FD7CF7" w14:paraId="7187BB9D" w14:textId="77777777" w:rsidTr="00221948">
        <w:trPr>
          <w:trHeight w:val="340"/>
        </w:trPr>
        <w:tc>
          <w:tcPr>
            <w:tcW w:w="2838" w:type="dxa"/>
          </w:tcPr>
          <w:p w14:paraId="1424B359" w14:textId="77777777" w:rsidR="00221948" w:rsidRPr="00FD7CF7" w:rsidRDefault="00221948" w:rsidP="00221948">
            <w:pPr>
              <w:jc w:val="center"/>
              <w:rPr>
                <w:b/>
              </w:rPr>
            </w:pPr>
            <w:r w:rsidRPr="00FD7CF7">
              <w:rPr>
                <w:b/>
              </w:rPr>
              <w:t>Task</w:t>
            </w:r>
          </w:p>
        </w:tc>
        <w:tc>
          <w:tcPr>
            <w:tcW w:w="1730" w:type="dxa"/>
          </w:tcPr>
          <w:p w14:paraId="5F012928" w14:textId="77777777" w:rsidR="00221948" w:rsidRPr="00FD7CF7" w:rsidRDefault="00221948" w:rsidP="00221948">
            <w:pPr>
              <w:jc w:val="center"/>
              <w:rPr>
                <w:b/>
              </w:rPr>
            </w:pPr>
            <w:proofErr w:type="spellStart"/>
            <w:r w:rsidRPr="00FD7CF7">
              <w:rPr>
                <w:b/>
              </w:rPr>
              <w:t>Approx</w:t>
            </w:r>
            <w:proofErr w:type="spellEnd"/>
            <w:r w:rsidRPr="00FD7CF7">
              <w:rPr>
                <w:b/>
              </w:rPr>
              <w:t xml:space="preserve"> date</w:t>
            </w:r>
          </w:p>
        </w:tc>
        <w:tc>
          <w:tcPr>
            <w:tcW w:w="3821" w:type="dxa"/>
          </w:tcPr>
          <w:p w14:paraId="4A94DCD7" w14:textId="77777777" w:rsidR="00221948" w:rsidRDefault="00221948" w:rsidP="00221948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819" w:type="dxa"/>
          </w:tcPr>
          <w:p w14:paraId="4BE900DE" w14:textId="77777777" w:rsidR="00221948" w:rsidRPr="00FD7CF7" w:rsidRDefault="00221948" w:rsidP="00221948">
            <w:pPr>
              <w:jc w:val="center"/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2742" w:type="dxa"/>
          </w:tcPr>
          <w:p w14:paraId="44D3198B" w14:textId="77777777" w:rsidR="00221948" w:rsidRDefault="00221948" w:rsidP="00221948">
            <w:pPr>
              <w:jc w:val="center"/>
              <w:rPr>
                <w:b/>
              </w:rPr>
            </w:pPr>
            <w:r>
              <w:rPr>
                <w:b/>
              </w:rPr>
              <w:t>Steering group date</w:t>
            </w:r>
          </w:p>
        </w:tc>
      </w:tr>
      <w:tr w:rsidR="00221948" w14:paraId="190CD34F" w14:textId="77777777" w:rsidTr="00221948">
        <w:tc>
          <w:tcPr>
            <w:tcW w:w="2838" w:type="dxa"/>
          </w:tcPr>
          <w:p w14:paraId="7F35793B" w14:textId="77777777" w:rsidR="00221948" w:rsidRDefault="00221948" w:rsidP="00221948">
            <w:r>
              <w:t>Complete WG reports</w:t>
            </w:r>
          </w:p>
        </w:tc>
        <w:tc>
          <w:tcPr>
            <w:tcW w:w="1730" w:type="dxa"/>
          </w:tcPr>
          <w:p w14:paraId="4178CEBC" w14:textId="77777777" w:rsidR="00221948" w:rsidRDefault="00221948" w:rsidP="00221948"/>
        </w:tc>
        <w:tc>
          <w:tcPr>
            <w:tcW w:w="3821" w:type="dxa"/>
          </w:tcPr>
          <w:p w14:paraId="529FD757" w14:textId="77777777" w:rsidR="00221948" w:rsidRDefault="00221948" w:rsidP="00221948"/>
        </w:tc>
        <w:tc>
          <w:tcPr>
            <w:tcW w:w="2819" w:type="dxa"/>
          </w:tcPr>
          <w:p w14:paraId="591504AA" w14:textId="77777777" w:rsidR="00221948" w:rsidRDefault="00221948" w:rsidP="00221948"/>
        </w:tc>
        <w:tc>
          <w:tcPr>
            <w:tcW w:w="2742" w:type="dxa"/>
          </w:tcPr>
          <w:p w14:paraId="1660C25B" w14:textId="77777777" w:rsidR="00221948" w:rsidRDefault="00221948" w:rsidP="00221948"/>
        </w:tc>
      </w:tr>
      <w:tr w:rsidR="00221948" w14:paraId="54AF7B57" w14:textId="77777777" w:rsidTr="00221948">
        <w:tc>
          <w:tcPr>
            <w:tcW w:w="2838" w:type="dxa"/>
          </w:tcPr>
          <w:p w14:paraId="1C1344A9" w14:textId="77777777" w:rsidR="00221948" w:rsidRDefault="00221948" w:rsidP="00221948">
            <w:r>
              <w:t>Complete sustainability checklist</w:t>
            </w:r>
          </w:p>
        </w:tc>
        <w:tc>
          <w:tcPr>
            <w:tcW w:w="1730" w:type="dxa"/>
          </w:tcPr>
          <w:p w14:paraId="2A3DBB65" w14:textId="77777777" w:rsidR="00221948" w:rsidRDefault="00221948" w:rsidP="00221948"/>
        </w:tc>
        <w:tc>
          <w:tcPr>
            <w:tcW w:w="3821" w:type="dxa"/>
          </w:tcPr>
          <w:p w14:paraId="1D4AEDC8" w14:textId="77777777" w:rsidR="00221948" w:rsidRDefault="00221948" w:rsidP="00221948"/>
        </w:tc>
        <w:tc>
          <w:tcPr>
            <w:tcW w:w="2819" w:type="dxa"/>
          </w:tcPr>
          <w:p w14:paraId="5E90CE32" w14:textId="77777777" w:rsidR="00221948" w:rsidRDefault="00221948" w:rsidP="00221948"/>
        </w:tc>
        <w:tc>
          <w:tcPr>
            <w:tcW w:w="2742" w:type="dxa"/>
          </w:tcPr>
          <w:p w14:paraId="74434B5F" w14:textId="77777777" w:rsidR="00221948" w:rsidRDefault="00221948" w:rsidP="00221948"/>
        </w:tc>
      </w:tr>
      <w:tr w:rsidR="00221948" w14:paraId="4F90F24E" w14:textId="77777777" w:rsidTr="00221948">
        <w:tc>
          <w:tcPr>
            <w:tcW w:w="2838" w:type="dxa"/>
          </w:tcPr>
          <w:p w14:paraId="6B1B8DF2" w14:textId="77777777" w:rsidR="00221948" w:rsidRDefault="00221948" w:rsidP="00221948">
            <w:r>
              <w:t>Complete Evidence Base</w:t>
            </w:r>
          </w:p>
        </w:tc>
        <w:tc>
          <w:tcPr>
            <w:tcW w:w="1730" w:type="dxa"/>
          </w:tcPr>
          <w:p w14:paraId="1B2178D9" w14:textId="77777777" w:rsidR="00221948" w:rsidRDefault="00221948" w:rsidP="00221948"/>
        </w:tc>
        <w:tc>
          <w:tcPr>
            <w:tcW w:w="3821" w:type="dxa"/>
          </w:tcPr>
          <w:p w14:paraId="6E25E117" w14:textId="77777777" w:rsidR="00221948" w:rsidRDefault="00221948" w:rsidP="00221948"/>
        </w:tc>
        <w:tc>
          <w:tcPr>
            <w:tcW w:w="2819" w:type="dxa"/>
          </w:tcPr>
          <w:p w14:paraId="3E391B67" w14:textId="77777777" w:rsidR="00221948" w:rsidRDefault="00221948" w:rsidP="00221948"/>
        </w:tc>
        <w:tc>
          <w:tcPr>
            <w:tcW w:w="2742" w:type="dxa"/>
          </w:tcPr>
          <w:p w14:paraId="2FDD1590" w14:textId="77777777" w:rsidR="00221948" w:rsidRDefault="00221948" w:rsidP="00221948"/>
        </w:tc>
      </w:tr>
      <w:tr w:rsidR="00221948" w14:paraId="265B3797" w14:textId="77777777" w:rsidTr="00221948">
        <w:tc>
          <w:tcPr>
            <w:tcW w:w="2838" w:type="dxa"/>
          </w:tcPr>
          <w:p w14:paraId="06AC6EA2" w14:textId="77777777" w:rsidR="00221948" w:rsidRDefault="00221948" w:rsidP="00221948">
            <w:r>
              <w:t>Complete mapping</w:t>
            </w:r>
          </w:p>
        </w:tc>
        <w:tc>
          <w:tcPr>
            <w:tcW w:w="1730" w:type="dxa"/>
          </w:tcPr>
          <w:p w14:paraId="201CFD98" w14:textId="77777777" w:rsidR="00221948" w:rsidRDefault="00221948" w:rsidP="00221948"/>
        </w:tc>
        <w:tc>
          <w:tcPr>
            <w:tcW w:w="3821" w:type="dxa"/>
          </w:tcPr>
          <w:p w14:paraId="1339614D" w14:textId="77777777" w:rsidR="00221948" w:rsidRDefault="00221948" w:rsidP="00221948"/>
        </w:tc>
        <w:tc>
          <w:tcPr>
            <w:tcW w:w="2819" w:type="dxa"/>
          </w:tcPr>
          <w:p w14:paraId="1B56797A" w14:textId="77777777" w:rsidR="00221948" w:rsidRDefault="00221948" w:rsidP="00221948"/>
        </w:tc>
        <w:tc>
          <w:tcPr>
            <w:tcW w:w="2742" w:type="dxa"/>
          </w:tcPr>
          <w:p w14:paraId="5F7F0121" w14:textId="77777777" w:rsidR="00221948" w:rsidRDefault="00221948" w:rsidP="00221948"/>
        </w:tc>
      </w:tr>
      <w:tr w:rsidR="00221948" w14:paraId="59022360" w14:textId="77777777" w:rsidTr="00221948">
        <w:tc>
          <w:tcPr>
            <w:tcW w:w="2838" w:type="dxa"/>
          </w:tcPr>
          <w:p w14:paraId="14706537" w14:textId="77777777" w:rsidR="00221948" w:rsidRDefault="00221948" w:rsidP="00221948">
            <w:r>
              <w:t>1</w:t>
            </w:r>
            <w:r w:rsidRPr="00FD7CF7">
              <w:rPr>
                <w:vertAlign w:val="superscript"/>
              </w:rPr>
              <w:t>st</w:t>
            </w:r>
            <w:r>
              <w:t xml:space="preserve"> Draft Written Statement</w:t>
            </w:r>
          </w:p>
        </w:tc>
        <w:tc>
          <w:tcPr>
            <w:tcW w:w="1730" w:type="dxa"/>
          </w:tcPr>
          <w:p w14:paraId="36E79BCA" w14:textId="77777777" w:rsidR="00221948" w:rsidRDefault="00221948" w:rsidP="00221948"/>
        </w:tc>
        <w:tc>
          <w:tcPr>
            <w:tcW w:w="3821" w:type="dxa"/>
          </w:tcPr>
          <w:p w14:paraId="6E505FAF" w14:textId="77777777" w:rsidR="00221948" w:rsidRDefault="00221948" w:rsidP="00221948"/>
        </w:tc>
        <w:tc>
          <w:tcPr>
            <w:tcW w:w="2819" w:type="dxa"/>
          </w:tcPr>
          <w:p w14:paraId="1C73AB78" w14:textId="77777777" w:rsidR="00221948" w:rsidRDefault="00221948" w:rsidP="00221948"/>
        </w:tc>
        <w:tc>
          <w:tcPr>
            <w:tcW w:w="2742" w:type="dxa"/>
          </w:tcPr>
          <w:p w14:paraId="1C85EDD7" w14:textId="77777777" w:rsidR="00221948" w:rsidRDefault="00221948" w:rsidP="00221948"/>
        </w:tc>
      </w:tr>
      <w:tr w:rsidR="00221948" w14:paraId="38780A47" w14:textId="77777777" w:rsidTr="00221948">
        <w:trPr>
          <w:trHeight w:val="395"/>
        </w:trPr>
        <w:tc>
          <w:tcPr>
            <w:tcW w:w="2838" w:type="dxa"/>
          </w:tcPr>
          <w:p w14:paraId="421404A6" w14:textId="77777777" w:rsidR="00221948" w:rsidRDefault="00221948" w:rsidP="00221948">
            <w:r>
              <w:t>Seek SEA screening opinion</w:t>
            </w:r>
          </w:p>
        </w:tc>
        <w:tc>
          <w:tcPr>
            <w:tcW w:w="1730" w:type="dxa"/>
          </w:tcPr>
          <w:p w14:paraId="150327ED" w14:textId="77777777" w:rsidR="00221948" w:rsidRDefault="00221948" w:rsidP="00221948"/>
        </w:tc>
        <w:tc>
          <w:tcPr>
            <w:tcW w:w="3821" w:type="dxa"/>
          </w:tcPr>
          <w:p w14:paraId="351F7DD9" w14:textId="77777777" w:rsidR="00221948" w:rsidRDefault="00221948" w:rsidP="00221948"/>
        </w:tc>
        <w:tc>
          <w:tcPr>
            <w:tcW w:w="2819" w:type="dxa"/>
          </w:tcPr>
          <w:p w14:paraId="142BC401" w14:textId="77777777" w:rsidR="00221948" w:rsidRDefault="00221948" w:rsidP="00221948"/>
        </w:tc>
        <w:tc>
          <w:tcPr>
            <w:tcW w:w="2742" w:type="dxa"/>
          </w:tcPr>
          <w:p w14:paraId="6E0B097E" w14:textId="77777777" w:rsidR="00221948" w:rsidRDefault="00221948" w:rsidP="00221948"/>
        </w:tc>
      </w:tr>
      <w:tr w:rsidR="00221948" w14:paraId="29A91BFC" w14:textId="77777777" w:rsidTr="00221948">
        <w:trPr>
          <w:trHeight w:val="395"/>
        </w:trPr>
        <w:tc>
          <w:tcPr>
            <w:tcW w:w="2838" w:type="dxa"/>
          </w:tcPr>
          <w:p w14:paraId="702F2805" w14:textId="77777777" w:rsidR="00221948" w:rsidRDefault="00221948" w:rsidP="00221948">
            <w:r>
              <w:t>Steering Group discussion of WS</w:t>
            </w:r>
          </w:p>
        </w:tc>
        <w:tc>
          <w:tcPr>
            <w:tcW w:w="1730" w:type="dxa"/>
          </w:tcPr>
          <w:p w14:paraId="5C1F4D0A" w14:textId="6641508A" w:rsidR="00221948" w:rsidRPr="0089054F" w:rsidRDefault="0089054F" w:rsidP="00221948">
            <w:pPr>
              <w:rPr>
                <w:highlight w:val="yellow"/>
              </w:rPr>
            </w:pPr>
            <w:r w:rsidRPr="0089054F">
              <w:rPr>
                <w:highlight w:val="yellow"/>
              </w:rPr>
              <w:t>Not sure what this is</w:t>
            </w:r>
          </w:p>
        </w:tc>
        <w:tc>
          <w:tcPr>
            <w:tcW w:w="3821" w:type="dxa"/>
          </w:tcPr>
          <w:p w14:paraId="37DB50F9" w14:textId="77777777" w:rsidR="00221948" w:rsidRDefault="00221948" w:rsidP="00221948"/>
        </w:tc>
        <w:tc>
          <w:tcPr>
            <w:tcW w:w="2819" w:type="dxa"/>
          </w:tcPr>
          <w:p w14:paraId="73BE4036" w14:textId="77777777" w:rsidR="00221948" w:rsidRDefault="00221948" w:rsidP="00221948"/>
        </w:tc>
        <w:tc>
          <w:tcPr>
            <w:tcW w:w="2742" w:type="dxa"/>
          </w:tcPr>
          <w:p w14:paraId="64B25D10" w14:textId="77777777" w:rsidR="00221948" w:rsidRDefault="00221948" w:rsidP="00221948"/>
        </w:tc>
      </w:tr>
      <w:tr w:rsidR="00221948" w14:paraId="320C1847" w14:textId="77777777" w:rsidTr="00221948">
        <w:trPr>
          <w:trHeight w:val="619"/>
        </w:trPr>
        <w:tc>
          <w:tcPr>
            <w:tcW w:w="2838" w:type="dxa"/>
          </w:tcPr>
          <w:p w14:paraId="57A35EF9" w14:textId="77777777" w:rsidR="00221948" w:rsidRDefault="00221948" w:rsidP="00221948">
            <w:r>
              <w:t>Check ‘internal consistency’</w:t>
            </w:r>
          </w:p>
        </w:tc>
        <w:tc>
          <w:tcPr>
            <w:tcW w:w="1730" w:type="dxa"/>
          </w:tcPr>
          <w:p w14:paraId="317F5ACA" w14:textId="77777777" w:rsidR="00221948" w:rsidRDefault="00221948" w:rsidP="00221948"/>
        </w:tc>
        <w:tc>
          <w:tcPr>
            <w:tcW w:w="3821" w:type="dxa"/>
          </w:tcPr>
          <w:p w14:paraId="7DCAB32C" w14:textId="77777777" w:rsidR="00221948" w:rsidRDefault="00221948" w:rsidP="00221948"/>
        </w:tc>
        <w:tc>
          <w:tcPr>
            <w:tcW w:w="2819" w:type="dxa"/>
          </w:tcPr>
          <w:p w14:paraId="64489D3D" w14:textId="77777777" w:rsidR="00221948" w:rsidRDefault="00221948" w:rsidP="00221948"/>
        </w:tc>
        <w:tc>
          <w:tcPr>
            <w:tcW w:w="2742" w:type="dxa"/>
          </w:tcPr>
          <w:p w14:paraId="50C5098C" w14:textId="77777777" w:rsidR="00221948" w:rsidRDefault="00221948" w:rsidP="00221948"/>
        </w:tc>
      </w:tr>
      <w:tr w:rsidR="00221948" w14:paraId="3F57B7CB" w14:textId="77777777" w:rsidTr="00221948">
        <w:tc>
          <w:tcPr>
            <w:tcW w:w="2838" w:type="dxa"/>
          </w:tcPr>
          <w:p w14:paraId="150C1C29" w14:textId="77777777" w:rsidR="00221948" w:rsidRDefault="00221948" w:rsidP="00221948">
            <w:r>
              <w:t>Graphic Design start</w:t>
            </w:r>
          </w:p>
        </w:tc>
        <w:tc>
          <w:tcPr>
            <w:tcW w:w="1730" w:type="dxa"/>
          </w:tcPr>
          <w:p w14:paraId="0CA1057F" w14:textId="77777777" w:rsidR="00221948" w:rsidRDefault="00221948" w:rsidP="00221948"/>
        </w:tc>
        <w:tc>
          <w:tcPr>
            <w:tcW w:w="3821" w:type="dxa"/>
          </w:tcPr>
          <w:p w14:paraId="185CA03F" w14:textId="77777777" w:rsidR="00221948" w:rsidRDefault="00221948" w:rsidP="00221948"/>
        </w:tc>
        <w:tc>
          <w:tcPr>
            <w:tcW w:w="2819" w:type="dxa"/>
          </w:tcPr>
          <w:p w14:paraId="347C52D3" w14:textId="77777777" w:rsidR="00221948" w:rsidRDefault="00221948" w:rsidP="00221948"/>
        </w:tc>
        <w:tc>
          <w:tcPr>
            <w:tcW w:w="2742" w:type="dxa"/>
          </w:tcPr>
          <w:p w14:paraId="20823C80" w14:textId="77777777" w:rsidR="00221948" w:rsidRDefault="00221948" w:rsidP="00221948"/>
        </w:tc>
      </w:tr>
      <w:tr w:rsidR="00221948" w14:paraId="2F3E79E5" w14:textId="77777777" w:rsidTr="00221948">
        <w:tc>
          <w:tcPr>
            <w:tcW w:w="2838" w:type="dxa"/>
          </w:tcPr>
          <w:p w14:paraId="2332B08D" w14:textId="77777777" w:rsidR="00221948" w:rsidRDefault="00221948" w:rsidP="00221948">
            <w:r>
              <w:t>Proof reading</w:t>
            </w:r>
          </w:p>
        </w:tc>
        <w:tc>
          <w:tcPr>
            <w:tcW w:w="1730" w:type="dxa"/>
          </w:tcPr>
          <w:p w14:paraId="6AABE7D6" w14:textId="77777777" w:rsidR="00221948" w:rsidRDefault="00221948" w:rsidP="00221948"/>
        </w:tc>
        <w:tc>
          <w:tcPr>
            <w:tcW w:w="3821" w:type="dxa"/>
          </w:tcPr>
          <w:p w14:paraId="5FE9FC0B" w14:textId="77777777" w:rsidR="00221948" w:rsidRDefault="00221948" w:rsidP="00221948"/>
        </w:tc>
        <w:tc>
          <w:tcPr>
            <w:tcW w:w="2819" w:type="dxa"/>
          </w:tcPr>
          <w:p w14:paraId="2E772324" w14:textId="77777777" w:rsidR="00221948" w:rsidRDefault="00221948" w:rsidP="00221948"/>
        </w:tc>
        <w:tc>
          <w:tcPr>
            <w:tcW w:w="2742" w:type="dxa"/>
          </w:tcPr>
          <w:p w14:paraId="2B8BDA32" w14:textId="77777777" w:rsidR="00221948" w:rsidRDefault="00221948" w:rsidP="00221948"/>
        </w:tc>
      </w:tr>
      <w:tr w:rsidR="00221948" w14:paraId="276D5B07" w14:textId="77777777" w:rsidTr="00221948">
        <w:trPr>
          <w:trHeight w:val="633"/>
        </w:trPr>
        <w:tc>
          <w:tcPr>
            <w:tcW w:w="2838" w:type="dxa"/>
          </w:tcPr>
          <w:p w14:paraId="0AD715D8" w14:textId="77777777" w:rsidR="00221948" w:rsidRDefault="00221948" w:rsidP="00221948">
            <w:r>
              <w:t>Agree media strategy</w:t>
            </w:r>
          </w:p>
        </w:tc>
        <w:tc>
          <w:tcPr>
            <w:tcW w:w="1730" w:type="dxa"/>
          </w:tcPr>
          <w:p w14:paraId="786DB62A" w14:textId="77777777" w:rsidR="00221948" w:rsidRDefault="00221948" w:rsidP="00221948"/>
        </w:tc>
        <w:tc>
          <w:tcPr>
            <w:tcW w:w="3821" w:type="dxa"/>
          </w:tcPr>
          <w:p w14:paraId="23F25A07" w14:textId="77777777" w:rsidR="00221948" w:rsidRDefault="00221948" w:rsidP="00221948"/>
        </w:tc>
        <w:tc>
          <w:tcPr>
            <w:tcW w:w="2819" w:type="dxa"/>
          </w:tcPr>
          <w:p w14:paraId="23748042" w14:textId="77777777" w:rsidR="00221948" w:rsidRDefault="00221948" w:rsidP="00221948"/>
        </w:tc>
        <w:tc>
          <w:tcPr>
            <w:tcW w:w="2742" w:type="dxa"/>
          </w:tcPr>
          <w:p w14:paraId="476922EB" w14:textId="77777777" w:rsidR="00221948" w:rsidRDefault="00221948" w:rsidP="00221948"/>
        </w:tc>
      </w:tr>
      <w:tr w:rsidR="00221948" w14:paraId="4E2A3F28" w14:textId="77777777" w:rsidTr="00221948">
        <w:tc>
          <w:tcPr>
            <w:tcW w:w="2838" w:type="dxa"/>
          </w:tcPr>
          <w:p w14:paraId="2949E43A" w14:textId="77777777" w:rsidR="00221948" w:rsidRDefault="00221948" w:rsidP="00221948">
            <w:r>
              <w:t>Steering Group Sign-off</w:t>
            </w:r>
          </w:p>
        </w:tc>
        <w:tc>
          <w:tcPr>
            <w:tcW w:w="1730" w:type="dxa"/>
          </w:tcPr>
          <w:p w14:paraId="12C53FE4" w14:textId="77777777" w:rsidR="00221948" w:rsidRDefault="00221948" w:rsidP="00221948"/>
        </w:tc>
        <w:tc>
          <w:tcPr>
            <w:tcW w:w="3821" w:type="dxa"/>
          </w:tcPr>
          <w:p w14:paraId="3430D7DC" w14:textId="77777777" w:rsidR="00221948" w:rsidRDefault="00221948" w:rsidP="00221948"/>
        </w:tc>
        <w:tc>
          <w:tcPr>
            <w:tcW w:w="2819" w:type="dxa"/>
          </w:tcPr>
          <w:p w14:paraId="50D5D814" w14:textId="77777777" w:rsidR="00221948" w:rsidRDefault="00221948" w:rsidP="00221948"/>
        </w:tc>
        <w:tc>
          <w:tcPr>
            <w:tcW w:w="2742" w:type="dxa"/>
          </w:tcPr>
          <w:p w14:paraId="36CF6A35" w14:textId="77777777" w:rsidR="00221948" w:rsidRDefault="00221948" w:rsidP="00221948"/>
        </w:tc>
      </w:tr>
      <w:tr w:rsidR="00221948" w14:paraId="6CFC72DC" w14:textId="77777777" w:rsidTr="00221948">
        <w:tc>
          <w:tcPr>
            <w:tcW w:w="2838" w:type="dxa"/>
          </w:tcPr>
          <w:p w14:paraId="45C5BB72" w14:textId="77777777" w:rsidR="00221948" w:rsidRDefault="00221948" w:rsidP="00221948">
            <w:r>
              <w:t>Printing and circulation to Town Councilors</w:t>
            </w:r>
          </w:p>
        </w:tc>
        <w:tc>
          <w:tcPr>
            <w:tcW w:w="1730" w:type="dxa"/>
          </w:tcPr>
          <w:p w14:paraId="4DB4DD0E" w14:textId="6358851D" w:rsidR="00221948" w:rsidRDefault="00321D84" w:rsidP="00221948">
            <w:r w:rsidRPr="00321D84">
              <w:rPr>
                <w:highlight w:val="yellow"/>
              </w:rPr>
              <w:t>What did we decide about this?</w:t>
            </w:r>
            <w:bookmarkStart w:id="0" w:name="_GoBack"/>
            <w:bookmarkEnd w:id="0"/>
          </w:p>
        </w:tc>
        <w:tc>
          <w:tcPr>
            <w:tcW w:w="3821" w:type="dxa"/>
          </w:tcPr>
          <w:p w14:paraId="2E91375B" w14:textId="77777777" w:rsidR="00221948" w:rsidRDefault="00221948" w:rsidP="00221948"/>
        </w:tc>
        <w:tc>
          <w:tcPr>
            <w:tcW w:w="2819" w:type="dxa"/>
          </w:tcPr>
          <w:p w14:paraId="14056CA9" w14:textId="77777777" w:rsidR="00221948" w:rsidRDefault="00221948" w:rsidP="00221948"/>
        </w:tc>
        <w:tc>
          <w:tcPr>
            <w:tcW w:w="2742" w:type="dxa"/>
          </w:tcPr>
          <w:p w14:paraId="2F2657A0" w14:textId="77777777" w:rsidR="00221948" w:rsidRDefault="00221948" w:rsidP="00221948"/>
        </w:tc>
      </w:tr>
      <w:tr w:rsidR="00221948" w14:paraId="726E4522" w14:textId="77777777" w:rsidTr="00221948">
        <w:tc>
          <w:tcPr>
            <w:tcW w:w="2838" w:type="dxa"/>
          </w:tcPr>
          <w:p w14:paraId="2BCF44AE" w14:textId="77777777" w:rsidR="00221948" w:rsidRDefault="00221948" w:rsidP="00221948">
            <w:r>
              <w:t>Planning Committee Sign-off</w:t>
            </w:r>
          </w:p>
        </w:tc>
        <w:tc>
          <w:tcPr>
            <w:tcW w:w="1730" w:type="dxa"/>
          </w:tcPr>
          <w:p w14:paraId="498A8A46" w14:textId="77777777" w:rsidR="00221948" w:rsidRDefault="00221948" w:rsidP="00221948"/>
        </w:tc>
        <w:tc>
          <w:tcPr>
            <w:tcW w:w="3821" w:type="dxa"/>
          </w:tcPr>
          <w:p w14:paraId="62E768B5" w14:textId="77777777" w:rsidR="00221948" w:rsidRDefault="00221948" w:rsidP="00221948"/>
        </w:tc>
        <w:tc>
          <w:tcPr>
            <w:tcW w:w="2819" w:type="dxa"/>
          </w:tcPr>
          <w:p w14:paraId="62A8DA51" w14:textId="77777777" w:rsidR="00221948" w:rsidRDefault="00221948" w:rsidP="00221948"/>
        </w:tc>
        <w:tc>
          <w:tcPr>
            <w:tcW w:w="2742" w:type="dxa"/>
          </w:tcPr>
          <w:p w14:paraId="02CC4B38" w14:textId="77777777" w:rsidR="00221948" w:rsidRDefault="00221948" w:rsidP="00221948"/>
        </w:tc>
      </w:tr>
      <w:tr w:rsidR="00221948" w14:paraId="74A01C19" w14:textId="77777777" w:rsidTr="00221948">
        <w:tc>
          <w:tcPr>
            <w:tcW w:w="2838" w:type="dxa"/>
          </w:tcPr>
          <w:p w14:paraId="0B5F267D" w14:textId="77777777" w:rsidR="00221948" w:rsidRDefault="00221948" w:rsidP="00221948">
            <w:r>
              <w:t xml:space="preserve">Update Website </w:t>
            </w:r>
            <w:proofErr w:type="spellStart"/>
            <w:r>
              <w:t>etc</w:t>
            </w:r>
            <w:proofErr w:type="spellEnd"/>
            <w:r>
              <w:t xml:space="preserve"> Set up drop in display</w:t>
            </w:r>
          </w:p>
        </w:tc>
        <w:tc>
          <w:tcPr>
            <w:tcW w:w="1730" w:type="dxa"/>
          </w:tcPr>
          <w:p w14:paraId="5C543AA3" w14:textId="77777777" w:rsidR="00221948" w:rsidRDefault="00221948" w:rsidP="00221948"/>
        </w:tc>
        <w:tc>
          <w:tcPr>
            <w:tcW w:w="3821" w:type="dxa"/>
          </w:tcPr>
          <w:p w14:paraId="265A6605" w14:textId="77777777" w:rsidR="00221948" w:rsidRDefault="00221948" w:rsidP="00221948"/>
        </w:tc>
        <w:tc>
          <w:tcPr>
            <w:tcW w:w="2819" w:type="dxa"/>
          </w:tcPr>
          <w:p w14:paraId="75088962" w14:textId="77777777" w:rsidR="00221948" w:rsidRDefault="00221948" w:rsidP="00221948"/>
        </w:tc>
        <w:tc>
          <w:tcPr>
            <w:tcW w:w="2742" w:type="dxa"/>
          </w:tcPr>
          <w:p w14:paraId="638B5DF3" w14:textId="77777777" w:rsidR="00221948" w:rsidRDefault="00221948" w:rsidP="00221948"/>
        </w:tc>
      </w:tr>
      <w:tr w:rsidR="00221948" w14:paraId="36D18CA2" w14:textId="77777777" w:rsidTr="00221948">
        <w:tc>
          <w:tcPr>
            <w:tcW w:w="2838" w:type="dxa"/>
          </w:tcPr>
          <w:p w14:paraId="3D62EFB5" w14:textId="77777777" w:rsidR="00221948" w:rsidRDefault="00221948" w:rsidP="00221948">
            <w:r>
              <w:t>Prepare associated documents</w:t>
            </w:r>
          </w:p>
          <w:p w14:paraId="1792B9B7" w14:textId="77777777" w:rsidR="00221948" w:rsidRPr="009F534D" w:rsidRDefault="00221948" w:rsidP="00221948">
            <w:pPr>
              <w:pStyle w:val="ListParagraph"/>
              <w:numPr>
                <w:ilvl w:val="0"/>
                <w:numId w:val="1"/>
              </w:numPr>
            </w:pPr>
            <w:r w:rsidRPr="009F534D">
              <w:lastRenderedPageBreak/>
              <w:t>Basic Conditions Statement</w:t>
            </w:r>
          </w:p>
          <w:p w14:paraId="72EB557A" w14:textId="77777777" w:rsidR="00221948" w:rsidRPr="009F534D" w:rsidRDefault="00221948" w:rsidP="00221948">
            <w:pPr>
              <w:pStyle w:val="ListParagraph"/>
              <w:numPr>
                <w:ilvl w:val="0"/>
                <w:numId w:val="1"/>
              </w:numPr>
            </w:pPr>
            <w:r w:rsidRPr="009F534D">
              <w:t>Consultation Statement</w:t>
            </w:r>
          </w:p>
          <w:p w14:paraId="493B2BC5" w14:textId="77777777" w:rsidR="00221948" w:rsidRPr="009F534D" w:rsidRDefault="00221948" w:rsidP="00221948">
            <w:pPr>
              <w:pStyle w:val="ListParagraph"/>
              <w:numPr>
                <w:ilvl w:val="0"/>
                <w:numId w:val="1"/>
              </w:numPr>
            </w:pPr>
            <w:r w:rsidRPr="009F534D">
              <w:t>Diversity &amp; Equality Statement</w:t>
            </w:r>
          </w:p>
          <w:p w14:paraId="7E0B078B" w14:textId="77777777" w:rsidR="00221948" w:rsidRPr="009F534D" w:rsidRDefault="00221948" w:rsidP="00221948">
            <w:pPr>
              <w:pStyle w:val="ListParagraph"/>
              <w:numPr>
                <w:ilvl w:val="0"/>
                <w:numId w:val="1"/>
              </w:numPr>
            </w:pPr>
            <w:r w:rsidRPr="009F534D">
              <w:t>Sustainability Checklist and Screening Statement</w:t>
            </w:r>
          </w:p>
          <w:p w14:paraId="082D5DAE" w14:textId="77777777" w:rsidR="00221948" w:rsidRPr="009F534D" w:rsidRDefault="00221948" w:rsidP="00221948">
            <w:pPr>
              <w:pStyle w:val="ListParagraph"/>
              <w:numPr>
                <w:ilvl w:val="0"/>
                <w:numId w:val="1"/>
              </w:numPr>
            </w:pPr>
            <w:r w:rsidRPr="009F534D">
              <w:t>Draft Compliance Statement</w:t>
            </w:r>
          </w:p>
          <w:p w14:paraId="4F6F8B31" w14:textId="77777777" w:rsidR="00221948" w:rsidRDefault="00221948" w:rsidP="00221948"/>
        </w:tc>
        <w:tc>
          <w:tcPr>
            <w:tcW w:w="1730" w:type="dxa"/>
          </w:tcPr>
          <w:p w14:paraId="053BAC5F" w14:textId="77777777" w:rsidR="00221948" w:rsidRDefault="00221948" w:rsidP="00221948"/>
        </w:tc>
        <w:tc>
          <w:tcPr>
            <w:tcW w:w="3821" w:type="dxa"/>
          </w:tcPr>
          <w:p w14:paraId="5D507C9F" w14:textId="77777777" w:rsidR="00221948" w:rsidRDefault="00221948" w:rsidP="00221948"/>
        </w:tc>
        <w:tc>
          <w:tcPr>
            <w:tcW w:w="2819" w:type="dxa"/>
          </w:tcPr>
          <w:p w14:paraId="73C9BDDE" w14:textId="77777777" w:rsidR="00221948" w:rsidRDefault="00221948" w:rsidP="00221948"/>
        </w:tc>
        <w:tc>
          <w:tcPr>
            <w:tcW w:w="2742" w:type="dxa"/>
          </w:tcPr>
          <w:p w14:paraId="1D85F33F" w14:textId="77777777" w:rsidR="00221948" w:rsidRDefault="00221948" w:rsidP="00221948"/>
        </w:tc>
      </w:tr>
      <w:tr w:rsidR="00221948" w14:paraId="08D0590F" w14:textId="77777777" w:rsidTr="00221948">
        <w:tc>
          <w:tcPr>
            <w:tcW w:w="2838" w:type="dxa"/>
          </w:tcPr>
          <w:p w14:paraId="200CE70A" w14:textId="77777777" w:rsidR="00221948" w:rsidRDefault="00221948" w:rsidP="00221948">
            <w:r>
              <w:lastRenderedPageBreak/>
              <w:t xml:space="preserve">Start </w:t>
            </w:r>
            <w:proofErr w:type="spellStart"/>
            <w:r>
              <w:t>Reg</w:t>
            </w:r>
            <w:proofErr w:type="spellEnd"/>
            <w:r>
              <w:t xml:space="preserve"> 14 consultation (6 weeks)</w:t>
            </w:r>
          </w:p>
        </w:tc>
        <w:tc>
          <w:tcPr>
            <w:tcW w:w="1730" w:type="dxa"/>
          </w:tcPr>
          <w:p w14:paraId="2A082959" w14:textId="77777777" w:rsidR="00221948" w:rsidRDefault="00221948" w:rsidP="00221948"/>
        </w:tc>
        <w:tc>
          <w:tcPr>
            <w:tcW w:w="3821" w:type="dxa"/>
          </w:tcPr>
          <w:p w14:paraId="16271673" w14:textId="77777777" w:rsidR="00221948" w:rsidRDefault="00221948" w:rsidP="00221948"/>
        </w:tc>
        <w:tc>
          <w:tcPr>
            <w:tcW w:w="2819" w:type="dxa"/>
          </w:tcPr>
          <w:p w14:paraId="7494E874" w14:textId="77777777" w:rsidR="00221948" w:rsidRDefault="00221948" w:rsidP="00221948"/>
        </w:tc>
        <w:tc>
          <w:tcPr>
            <w:tcW w:w="2742" w:type="dxa"/>
          </w:tcPr>
          <w:p w14:paraId="0FA6B091" w14:textId="77777777" w:rsidR="00221948" w:rsidRDefault="00221948" w:rsidP="00221948"/>
        </w:tc>
      </w:tr>
      <w:tr w:rsidR="00221948" w14:paraId="216BDF8E" w14:textId="77777777" w:rsidTr="00221948">
        <w:tc>
          <w:tcPr>
            <w:tcW w:w="2838" w:type="dxa"/>
          </w:tcPr>
          <w:p w14:paraId="3BF558A2" w14:textId="77777777" w:rsidR="00221948" w:rsidRDefault="00221948" w:rsidP="00221948">
            <w:r>
              <w:t xml:space="preserve">Update website </w:t>
            </w:r>
            <w:proofErr w:type="spellStart"/>
            <w:r>
              <w:t>etc</w:t>
            </w:r>
            <w:proofErr w:type="spellEnd"/>
          </w:p>
        </w:tc>
        <w:tc>
          <w:tcPr>
            <w:tcW w:w="1730" w:type="dxa"/>
          </w:tcPr>
          <w:p w14:paraId="4E5623EE" w14:textId="77777777" w:rsidR="00221948" w:rsidRDefault="00221948" w:rsidP="00221948"/>
        </w:tc>
        <w:tc>
          <w:tcPr>
            <w:tcW w:w="3821" w:type="dxa"/>
          </w:tcPr>
          <w:p w14:paraId="59AD3C93" w14:textId="77777777" w:rsidR="00221948" w:rsidRDefault="00221948" w:rsidP="00221948"/>
        </w:tc>
        <w:tc>
          <w:tcPr>
            <w:tcW w:w="2819" w:type="dxa"/>
          </w:tcPr>
          <w:p w14:paraId="65F9A872" w14:textId="77777777" w:rsidR="00221948" w:rsidRDefault="00221948" w:rsidP="00221948"/>
        </w:tc>
        <w:tc>
          <w:tcPr>
            <w:tcW w:w="2742" w:type="dxa"/>
          </w:tcPr>
          <w:p w14:paraId="35BFFD79" w14:textId="77777777" w:rsidR="00221948" w:rsidRDefault="00221948" w:rsidP="00221948"/>
        </w:tc>
      </w:tr>
      <w:tr w:rsidR="00221948" w14:paraId="5F91955B" w14:textId="77777777" w:rsidTr="00221948">
        <w:tc>
          <w:tcPr>
            <w:tcW w:w="2838" w:type="dxa"/>
          </w:tcPr>
          <w:p w14:paraId="426C00D6" w14:textId="77777777" w:rsidR="00221948" w:rsidRDefault="00221948" w:rsidP="00221948">
            <w:r>
              <w:t>Propose amendments in light of the consultation</w:t>
            </w:r>
          </w:p>
        </w:tc>
        <w:tc>
          <w:tcPr>
            <w:tcW w:w="1730" w:type="dxa"/>
          </w:tcPr>
          <w:p w14:paraId="4468D8B3" w14:textId="77777777" w:rsidR="00221948" w:rsidRDefault="00221948" w:rsidP="00221948"/>
        </w:tc>
        <w:tc>
          <w:tcPr>
            <w:tcW w:w="3821" w:type="dxa"/>
          </w:tcPr>
          <w:p w14:paraId="054E2565" w14:textId="77777777" w:rsidR="00221948" w:rsidRDefault="00221948" w:rsidP="00221948"/>
        </w:tc>
        <w:tc>
          <w:tcPr>
            <w:tcW w:w="2819" w:type="dxa"/>
          </w:tcPr>
          <w:p w14:paraId="21FD496B" w14:textId="77777777" w:rsidR="00221948" w:rsidRDefault="00221948" w:rsidP="00221948"/>
        </w:tc>
        <w:tc>
          <w:tcPr>
            <w:tcW w:w="2742" w:type="dxa"/>
          </w:tcPr>
          <w:p w14:paraId="0CF64A6B" w14:textId="77777777" w:rsidR="00221948" w:rsidRDefault="00221948" w:rsidP="00221948"/>
        </w:tc>
      </w:tr>
      <w:tr w:rsidR="00221948" w14:paraId="53830CAE" w14:textId="77777777" w:rsidTr="00221948">
        <w:tc>
          <w:tcPr>
            <w:tcW w:w="2838" w:type="dxa"/>
          </w:tcPr>
          <w:p w14:paraId="6F1B9D85" w14:textId="77777777" w:rsidR="00221948" w:rsidRDefault="00221948" w:rsidP="00221948">
            <w:r>
              <w:t>Submit to Cornwall Council</w:t>
            </w:r>
          </w:p>
        </w:tc>
        <w:tc>
          <w:tcPr>
            <w:tcW w:w="1730" w:type="dxa"/>
          </w:tcPr>
          <w:p w14:paraId="1176F2E0" w14:textId="77777777" w:rsidR="00221948" w:rsidRDefault="00221948" w:rsidP="00221948"/>
        </w:tc>
        <w:tc>
          <w:tcPr>
            <w:tcW w:w="3821" w:type="dxa"/>
          </w:tcPr>
          <w:p w14:paraId="1B504315" w14:textId="77777777" w:rsidR="00221948" w:rsidRDefault="00221948" w:rsidP="00221948"/>
        </w:tc>
        <w:tc>
          <w:tcPr>
            <w:tcW w:w="2819" w:type="dxa"/>
          </w:tcPr>
          <w:p w14:paraId="712A4FF2" w14:textId="77777777" w:rsidR="00221948" w:rsidRDefault="00221948" w:rsidP="00221948"/>
        </w:tc>
        <w:tc>
          <w:tcPr>
            <w:tcW w:w="2742" w:type="dxa"/>
          </w:tcPr>
          <w:p w14:paraId="7F49F683" w14:textId="77777777" w:rsidR="00221948" w:rsidRDefault="00221948" w:rsidP="00221948"/>
        </w:tc>
      </w:tr>
    </w:tbl>
    <w:p w14:paraId="36EE9E11" w14:textId="77777777" w:rsidR="00221948" w:rsidRDefault="00221948" w:rsidP="002E04BB">
      <w:pPr>
        <w:rPr>
          <w:rFonts w:ascii="Arial" w:hAnsi="Arial"/>
        </w:rPr>
      </w:pPr>
    </w:p>
    <w:p w14:paraId="3C48891F" w14:textId="1CD32988" w:rsidR="00982F93" w:rsidRDefault="0089054F" w:rsidP="002E04BB">
      <w:pPr>
        <w:rPr>
          <w:rFonts w:ascii="Arial" w:hAnsi="Arial"/>
        </w:rPr>
      </w:pPr>
      <w:r>
        <w:rPr>
          <w:rFonts w:ascii="Arial" w:hAnsi="Arial"/>
        </w:rPr>
        <w:t xml:space="preserve">This suggested </w:t>
      </w:r>
      <w:r w:rsidR="00982F93">
        <w:rPr>
          <w:rFonts w:ascii="Arial" w:hAnsi="Arial"/>
        </w:rPr>
        <w:t xml:space="preserve">draft </w:t>
      </w:r>
      <w:r>
        <w:rPr>
          <w:rFonts w:ascii="Arial" w:hAnsi="Arial"/>
        </w:rPr>
        <w:t>outline</w:t>
      </w:r>
      <w:r w:rsidR="00221948">
        <w:rPr>
          <w:rFonts w:ascii="Arial" w:hAnsi="Arial"/>
        </w:rPr>
        <w:t xml:space="preserve"> t</w:t>
      </w:r>
      <w:r w:rsidR="00872B50">
        <w:rPr>
          <w:rFonts w:ascii="Arial" w:hAnsi="Arial"/>
        </w:rPr>
        <w:t xml:space="preserve">imetable was briefly discussed </w:t>
      </w:r>
      <w:proofErr w:type="gramStart"/>
      <w:r>
        <w:rPr>
          <w:rFonts w:ascii="Arial" w:hAnsi="Arial"/>
        </w:rPr>
        <w:t>-  more</w:t>
      </w:r>
      <w:proofErr w:type="gramEnd"/>
      <w:r>
        <w:rPr>
          <w:rFonts w:ascii="Arial" w:hAnsi="Arial"/>
        </w:rPr>
        <w:t xml:space="preserve"> detailed timings to be considered </w:t>
      </w:r>
      <w:r w:rsidR="00872B50">
        <w:rPr>
          <w:rFonts w:ascii="Arial" w:hAnsi="Arial"/>
        </w:rPr>
        <w:t xml:space="preserve"> at the next meeting (31</w:t>
      </w:r>
      <w:r w:rsidR="00872B50" w:rsidRPr="00872B50">
        <w:rPr>
          <w:rFonts w:ascii="Arial" w:hAnsi="Arial"/>
          <w:vertAlign w:val="superscript"/>
        </w:rPr>
        <w:t>st</w:t>
      </w:r>
      <w:r w:rsidR="00872B50">
        <w:rPr>
          <w:rFonts w:ascii="Arial" w:hAnsi="Arial"/>
        </w:rPr>
        <w:t xml:space="preserve"> August) </w:t>
      </w:r>
      <w:r>
        <w:rPr>
          <w:rFonts w:ascii="Arial" w:hAnsi="Arial"/>
        </w:rPr>
        <w:t>–</w:t>
      </w:r>
      <w:r w:rsidR="00872B50">
        <w:rPr>
          <w:rFonts w:ascii="Arial" w:hAnsi="Arial"/>
        </w:rPr>
        <w:t xml:space="preserve"> </w:t>
      </w:r>
      <w:r>
        <w:rPr>
          <w:rFonts w:ascii="Arial" w:hAnsi="Arial"/>
        </w:rPr>
        <w:t>actions agreed</w:t>
      </w:r>
      <w:r w:rsidR="00982F93">
        <w:rPr>
          <w:rFonts w:ascii="Arial" w:hAnsi="Arial"/>
        </w:rPr>
        <w:t xml:space="preserve"> before the next meeting</w:t>
      </w:r>
      <w:r>
        <w:rPr>
          <w:rFonts w:ascii="Arial" w:hAnsi="Arial"/>
        </w:rPr>
        <w:t>:</w:t>
      </w:r>
      <w:r w:rsidR="00872B50">
        <w:rPr>
          <w:rFonts w:ascii="Arial" w:hAnsi="Arial"/>
        </w:rPr>
        <w:t xml:space="preserve">    </w:t>
      </w:r>
    </w:p>
    <w:p w14:paraId="33541E08" w14:textId="444E0567" w:rsidR="007D6949" w:rsidRDefault="00982F93" w:rsidP="002E04BB">
      <w:pPr>
        <w:rPr>
          <w:rFonts w:ascii="Arial" w:hAnsi="Arial"/>
        </w:rPr>
      </w:pPr>
      <w:r>
        <w:rPr>
          <w:rFonts w:ascii="Arial" w:hAnsi="Arial"/>
        </w:rPr>
        <w:t xml:space="preserve"> Working Groups to check their reports e.g.</w:t>
      </w:r>
      <w:r w:rsidR="001F734A">
        <w:rPr>
          <w:rFonts w:ascii="Arial" w:hAnsi="Arial"/>
        </w:rPr>
        <w:t xml:space="preserve"> </w:t>
      </w:r>
      <w:r w:rsidR="0089054F">
        <w:rPr>
          <w:rFonts w:ascii="Arial" w:hAnsi="Arial"/>
        </w:rPr>
        <w:t>updating</w:t>
      </w:r>
      <w:r>
        <w:rPr>
          <w:rFonts w:ascii="Arial" w:hAnsi="Arial"/>
        </w:rPr>
        <w:t xml:space="preserve"> figures; address</w:t>
      </w:r>
      <w:r w:rsidR="0089054F">
        <w:rPr>
          <w:rFonts w:ascii="Arial" w:hAnsi="Arial"/>
        </w:rPr>
        <w:t xml:space="preserve"> unfinished</w:t>
      </w:r>
      <w:r w:rsidR="001F734A">
        <w:rPr>
          <w:rFonts w:ascii="Arial" w:hAnsi="Arial"/>
        </w:rPr>
        <w:t xml:space="preserve"> tasks</w:t>
      </w:r>
      <w:r w:rsidR="007D6949">
        <w:rPr>
          <w:rFonts w:ascii="Arial" w:hAnsi="Arial"/>
        </w:rPr>
        <w:t>; col</w:t>
      </w:r>
      <w:r>
        <w:rPr>
          <w:rFonts w:ascii="Arial" w:hAnsi="Arial"/>
        </w:rPr>
        <w:t xml:space="preserve">lect photos relevant to each WG; complete SA checklists; </w:t>
      </w:r>
    </w:p>
    <w:p w14:paraId="3D10F30C" w14:textId="77777777" w:rsidR="004C398A" w:rsidRDefault="004C398A" w:rsidP="002E04BB">
      <w:pPr>
        <w:rPr>
          <w:rFonts w:ascii="Arial" w:hAnsi="Arial"/>
        </w:rPr>
      </w:pPr>
    </w:p>
    <w:p w14:paraId="4E48DA8A" w14:textId="77777777" w:rsidR="004C398A" w:rsidRDefault="004C398A" w:rsidP="002E04BB">
      <w:pPr>
        <w:rPr>
          <w:rFonts w:ascii="Arial" w:hAnsi="Arial"/>
        </w:rPr>
      </w:pPr>
      <w:r>
        <w:rPr>
          <w:rFonts w:ascii="Arial" w:hAnsi="Arial"/>
        </w:rPr>
        <w:t xml:space="preserve">Next </w:t>
      </w:r>
      <w:proofErr w:type="gramStart"/>
      <w:r>
        <w:rPr>
          <w:rFonts w:ascii="Arial" w:hAnsi="Arial"/>
        </w:rPr>
        <w:t>meeting  7pm</w:t>
      </w:r>
      <w:proofErr w:type="gramEnd"/>
      <w:r>
        <w:rPr>
          <w:rFonts w:ascii="Arial" w:hAnsi="Arial"/>
        </w:rPr>
        <w:t xml:space="preserve"> 31</w:t>
      </w:r>
      <w:r w:rsidRPr="004C398A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August  Council Chamber</w:t>
      </w:r>
    </w:p>
    <w:p w14:paraId="5BF4CF66" w14:textId="77777777" w:rsidR="002B5EC0" w:rsidRDefault="002B5EC0" w:rsidP="002E04BB">
      <w:pPr>
        <w:rPr>
          <w:rFonts w:ascii="Arial" w:hAnsi="Arial"/>
        </w:rPr>
      </w:pPr>
    </w:p>
    <w:p w14:paraId="59C57224" w14:textId="77777777" w:rsidR="002B5EC0" w:rsidRDefault="002B5EC0" w:rsidP="002E04BB">
      <w:pPr>
        <w:rPr>
          <w:rFonts w:ascii="Arial" w:hAnsi="Arial"/>
        </w:rPr>
      </w:pPr>
    </w:p>
    <w:p w14:paraId="06B8B31C" w14:textId="77777777" w:rsidR="002B5EC0" w:rsidRDefault="002B5EC0" w:rsidP="002E04BB">
      <w:pPr>
        <w:rPr>
          <w:rFonts w:ascii="Arial" w:hAnsi="Arial"/>
        </w:rPr>
      </w:pPr>
    </w:p>
    <w:p w14:paraId="06B9D726" w14:textId="77777777" w:rsidR="00221948" w:rsidRDefault="00221948" w:rsidP="002E04BB">
      <w:pPr>
        <w:rPr>
          <w:rFonts w:ascii="Arial" w:hAnsi="Arial"/>
        </w:rPr>
      </w:pPr>
    </w:p>
    <w:p w14:paraId="227F6FA6" w14:textId="77777777" w:rsidR="00221948" w:rsidRDefault="00221948" w:rsidP="002E04BB">
      <w:pPr>
        <w:rPr>
          <w:rFonts w:ascii="Arial" w:hAnsi="Arial"/>
        </w:rPr>
      </w:pPr>
    </w:p>
    <w:p w14:paraId="0DEAF88B" w14:textId="77777777" w:rsidR="00221948" w:rsidRDefault="00221948" w:rsidP="002E04BB">
      <w:pPr>
        <w:rPr>
          <w:rFonts w:ascii="Arial" w:hAnsi="Arial"/>
        </w:rPr>
      </w:pPr>
    </w:p>
    <w:p w14:paraId="0A4D99AE" w14:textId="77777777" w:rsidR="00221948" w:rsidRDefault="00221948" w:rsidP="002E04BB">
      <w:pPr>
        <w:rPr>
          <w:rFonts w:ascii="Arial" w:hAnsi="Arial"/>
        </w:rPr>
      </w:pPr>
    </w:p>
    <w:p w14:paraId="5E0D6FFE" w14:textId="77777777" w:rsidR="00221948" w:rsidRDefault="00221948" w:rsidP="002E04BB">
      <w:pPr>
        <w:rPr>
          <w:rFonts w:ascii="Arial" w:hAnsi="Arial"/>
        </w:rPr>
      </w:pPr>
    </w:p>
    <w:p w14:paraId="448E3D90" w14:textId="77777777" w:rsidR="00221948" w:rsidRDefault="00221948" w:rsidP="002E04BB">
      <w:pPr>
        <w:rPr>
          <w:rFonts w:ascii="Arial" w:hAnsi="Arial"/>
        </w:rPr>
      </w:pPr>
    </w:p>
    <w:p w14:paraId="1FDC926F" w14:textId="77777777" w:rsidR="00221948" w:rsidRDefault="00221948" w:rsidP="002E04BB">
      <w:pPr>
        <w:rPr>
          <w:rFonts w:ascii="Arial" w:hAnsi="Arial"/>
        </w:rPr>
      </w:pPr>
    </w:p>
    <w:p w14:paraId="6BEA6CFC" w14:textId="77777777" w:rsidR="00221948" w:rsidRDefault="00221948" w:rsidP="002E04BB">
      <w:pPr>
        <w:rPr>
          <w:rFonts w:ascii="Arial" w:hAnsi="Arial"/>
        </w:rPr>
      </w:pPr>
    </w:p>
    <w:p w14:paraId="1B63F663" w14:textId="77777777" w:rsidR="00221948" w:rsidRDefault="00221948" w:rsidP="002E04BB">
      <w:pPr>
        <w:rPr>
          <w:rFonts w:ascii="Arial" w:hAnsi="Arial"/>
        </w:rPr>
      </w:pPr>
    </w:p>
    <w:p w14:paraId="64EFEABC" w14:textId="77777777" w:rsidR="00221948" w:rsidRDefault="00221948" w:rsidP="002E04BB">
      <w:pPr>
        <w:rPr>
          <w:rFonts w:ascii="Arial" w:hAnsi="Arial"/>
        </w:rPr>
      </w:pPr>
    </w:p>
    <w:p w14:paraId="630D2608" w14:textId="77777777" w:rsidR="00221948" w:rsidRDefault="00221948" w:rsidP="002E04BB">
      <w:pPr>
        <w:rPr>
          <w:rFonts w:ascii="Arial" w:hAnsi="Arial"/>
        </w:rPr>
      </w:pPr>
    </w:p>
    <w:p w14:paraId="0A78E4CA" w14:textId="77777777" w:rsidR="00221948" w:rsidRDefault="00221948" w:rsidP="002E04BB">
      <w:pPr>
        <w:rPr>
          <w:rFonts w:ascii="Arial" w:hAnsi="Arial"/>
        </w:rPr>
      </w:pPr>
    </w:p>
    <w:p w14:paraId="5AEDD1BA" w14:textId="77777777" w:rsidR="00221948" w:rsidRDefault="00221948" w:rsidP="002E04BB">
      <w:pPr>
        <w:rPr>
          <w:rFonts w:ascii="Arial" w:hAnsi="Arial"/>
        </w:rPr>
      </w:pPr>
    </w:p>
    <w:p w14:paraId="7093BD2F" w14:textId="77777777" w:rsidR="00221948" w:rsidRDefault="00221948" w:rsidP="002E04BB">
      <w:pPr>
        <w:rPr>
          <w:rFonts w:ascii="Arial" w:hAnsi="Arial"/>
        </w:rPr>
      </w:pPr>
    </w:p>
    <w:p w14:paraId="6ECDB480" w14:textId="77777777" w:rsidR="00221948" w:rsidRDefault="00221948" w:rsidP="002E04BB">
      <w:pPr>
        <w:rPr>
          <w:rFonts w:ascii="Arial" w:hAnsi="Arial"/>
        </w:rPr>
      </w:pPr>
    </w:p>
    <w:p w14:paraId="6241811B" w14:textId="77777777" w:rsidR="00221948" w:rsidRDefault="00221948" w:rsidP="002E04BB">
      <w:pPr>
        <w:rPr>
          <w:rFonts w:ascii="Arial" w:hAnsi="Arial"/>
        </w:rPr>
      </w:pPr>
    </w:p>
    <w:p w14:paraId="76BBFF74" w14:textId="204640D6" w:rsidR="002B5EC0" w:rsidRPr="002E04BB" w:rsidRDefault="00221948" w:rsidP="00221948">
      <w:pPr>
        <w:rPr>
          <w:rFonts w:ascii="Arial" w:hAnsi="Arial"/>
        </w:rPr>
      </w:pPr>
      <w:r>
        <w:rPr>
          <w:rFonts w:ascii="Arial" w:hAnsi="Arial"/>
        </w:rPr>
        <w:tab/>
      </w:r>
    </w:p>
    <w:sectPr w:rsidR="002B5EC0" w:rsidRPr="002E04BB" w:rsidSect="002E04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3A1A"/>
    <w:multiLevelType w:val="hybridMultilevel"/>
    <w:tmpl w:val="9086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BB"/>
    <w:rsid w:val="001F734A"/>
    <w:rsid w:val="00221948"/>
    <w:rsid w:val="002B5EC0"/>
    <w:rsid w:val="002E04BB"/>
    <w:rsid w:val="00321D84"/>
    <w:rsid w:val="00341F11"/>
    <w:rsid w:val="003858B3"/>
    <w:rsid w:val="004C398A"/>
    <w:rsid w:val="007D6949"/>
    <w:rsid w:val="007E466C"/>
    <w:rsid w:val="008362AA"/>
    <w:rsid w:val="00872B50"/>
    <w:rsid w:val="0089054F"/>
    <w:rsid w:val="008B29AE"/>
    <w:rsid w:val="00982F93"/>
    <w:rsid w:val="00A6359E"/>
    <w:rsid w:val="00B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B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4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9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4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9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shrubsole</dc:creator>
  <cp:keywords/>
  <dc:description/>
  <cp:lastModifiedBy>james shrubsole</cp:lastModifiedBy>
  <cp:revision>3</cp:revision>
  <dcterms:created xsi:type="dcterms:W3CDTF">2016-08-12T13:21:00Z</dcterms:created>
  <dcterms:modified xsi:type="dcterms:W3CDTF">2016-08-12T15:38:00Z</dcterms:modified>
</cp:coreProperties>
</file>